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73D2" w:rsidP="00B073D2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Segoe UI Symbol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5-675-2106/2024</w:t>
      </w:r>
    </w:p>
    <w:p w:rsidR="00982705" w:rsidRPr="00982705" w:rsidP="00982705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705">
        <w:rPr>
          <w:rFonts w:ascii="Times New Roman" w:eastAsia="Times New Roman" w:hAnsi="Times New Roman" w:cs="Times New Roman"/>
          <w:bCs/>
          <w:sz w:val="24"/>
          <w:szCs w:val="24"/>
        </w:rPr>
        <w:t>86MS0046-01-2024-004023-37</w:t>
      </w:r>
    </w:p>
    <w:p w:rsidR="00B073D2" w:rsidP="00B073D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B073D2" w:rsidP="00B073D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B073D2" w:rsidP="00B073D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05 июня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B073D2" w:rsidP="00B073D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B073D2" w:rsidP="00B073D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рассмотрев материалы дела об административном правонарушении в отношении:</w:t>
      </w:r>
    </w:p>
    <w:p w:rsidR="00B073D2" w:rsidP="00B073D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«Мед-Империя», Александровой Анастасии Юрьевны,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уроженки *</w:t>
      </w:r>
      <w:r>
        <w:rPr>
          <w:rFonts w:ascii="Times New Roman" w:eastAsia="Times New Roman" w:hAnsi="Times New Roman" w:cs="Times New Roman"/>
          <w:sz w:val="24"/>
        </w:rPr>
        <w:t>, проживающей по адресу: *</w:t>
      </w:r>
      <w:r>
        <w:rPr>
          <w:rFonts w:ascii="Times New Roman" w:eastAsia="Times New Roman" w:hAnsi="Times New Roman" w:cs="Times New Roman"/>
          <w:sz w:val="24"/>
        </w:rPr>
        <w:t>ИНН *</w:t>
      </w:r>
    </w:p>
    <w:p w:rsidR="00B073D2" w:rsidP="00B073D2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B073D2" w:rsidP="00B073D2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Александрова А.Ю., являясь генеральным директором ООО «Мед-Империя», зарегистрированного по адресу: город Нижневартовск, ул. Чапаева, зд. 27, помещ. 1047, ИНН/КПП 8603245774/860301001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несвоевременно представил деклара</w:t>
      </w:r>
      <w:r>
        <w:rPr>
          <w:rFonts w:ascii="Times New Roman" w:eastAsia="Times New Roman" w:hAnsi="Times New Roman" w:cs="Times New Roman"/>
          <w:sz w:val="24"/>
        </w:rPr>
        <w:t>цию (расчет) по страховым взносам за 9 месяцев 2023, срок представления не позднее 25.10.2023 года, фактически расчет представлен 29.11.2023. В результате чего были нарушены требования ч. 2 п. 3 ст. 289 НК РФ.</w:t>
      </w: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Александрова А.Ю.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</w:t>
      </w:r>
      <w:r>
        <w:rPr>
          <w:rFonts w:ascii="Times New Roman" w:eastAsia="Times New Roman" w:hAnsi="Times New Roman" w:cs="Times New Roman"/>
          <w:sz w:val="24"/>
        </w:rPr>
        <w:t>ась, о причинах неявки суд не уведомила, о месте и времени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Повестки о вызове в суд возвращены без вручения, ввиду истечен</w:t>
      </w:r>
      <w:r>
        <w:rPr>
          <w:rFonts w:ascii="Times New Roman" w:eastAsia="Times New Roman" w:hAnsi="Times New Roman" w:cs="Times New Roman"/>
          <w:sz w:val="24"/>
        </w:rPr>
        <w:t xml:space="preserve">ия срока хранения.  </w:t>
      </w: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</w:t>
      </w:r>
      <w:r>
        <w:rPr>
          <w:rFonts w:ascii="Times New Roman" w:eastAsia="Times New Roman" w:hAnsi="Times New Roman" w:cs="Times New Roman"/>
          <w:sz w:val="24"/>
        </w:rPr>
        <w:t>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</w:t>
      </w:r>
      <w:r>
        <w:rPr>
          <w:rFonts w:ascii="Times New Roman" w:eastAsia="Times New Roman" w:hAnsi="Times New Roman" w:cs="Times New Roman"/>
          <w:sz w:val="24"/>
        </w:rPr>
        <w:t>во об отложении рассмотрения дела либо такое ходатайство оставлено без удовлетворения.</w:t>
      </w: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указанных обстоятельствах суд считает возможным </w:t>
      </w:r>
      <w:r>
        <w:rPr>
          <w:rFonts w:ascii="Times New Roman" w:eastAsia="Times New Roman" w:hAnsi="Times New Roman" w:cs="Times New Roman"/>
          <w:sz w:val="24"/>
        </w:rPr>
        <w:t>рассмотреть дело об административном правонарушении без участия Александровой А.Ю.</w:t>
      </w: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86032413600399400001 от 15.05.2024,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в котором имеются сведения о привлечении лица к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Александровой А.Ю.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</w:t>
      </w:r>
      <w:r>
        <w:rPr>
          <w:rFonts w:ascii="Times New Roman" w:eastAsia="Times New Roman" w:hAnsi="Times New Roman" w:cs="Times New Roman"/>
          <w:spacing w:val="1"/>
          <w:sz w:val="24"/>
        </w:rPr>
        <w:t>ении ЮЛ; сведения из ЕРСМиСП, приходит к следующему</w:t>
      </w: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</w:t>
      </w:r>
      <w:r>
        <w:rPr>
          <w:rFonts w:ascii="Times New Roman" w:eastAsia="Times New Roman" w:hAnsi="Times New Roman" w:cs="Times New Roman"/>
          <w:sz w:val="24"/>
        </w:rPr>
        <w:t xml:space="preserve">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9 месяцев 2023, срок п</w:t>
      </w:r>
      <w:r>
        <w:rPr>
          <w:rFonts w:ascii="Times New Roman" w:eastAsia="Times New Roman" w:hAnsi="Times New Roman" w:cs="Times New Roman"/>
          <w:sz w:val="24"/>
        </w:rPr>
        <w:t>редставления не позднее 25.10.2023, фактически   представлен 29.11.2023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судья приходит к выводу, что Александрова А.Ю. совершила  административное правонарушение, предусмотренное ст. 15.5 Коде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кса РФ об АП, которая предусматривает административную </w:t>
      </w:r>
      <w:r>
        <w:rPr>
          <w:rFonts w:ascii="Times New Roman" w:eastAsia="Times New Roman" w:hAnsi="Times New Roman" w:cs="Times New Roman"/>
          <w:spacing w:val="1"/>
          <w:sz w:val="24"/>
        </w:rPr>
        <w:t>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Александровой А.Ю. суд учитывает общественную опасность совершенного прав</w:t>
      </w:r>
      <w:r>
        <w:rPr>
          <w:rFonts w:ascii="Times New Roman" w:eastAsia="Times New Roman" w:hAnsi="Times New Roman" w:cs="Times New Roman"/>
          <w:sz w:val="24"/>
        </w:rPr>
        <w:t>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На основании из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ложенного и руководствуясь ст. ст. 29.9, 29.10 Кодекса РФ об АП, мировой судья,                                                             </w:t>
      </w:r>
    </w:p>
    <w:p w:rsidR="00B073D2" w:rsidP="00B073D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B073D2" w:rsidP="00B073D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B073D2" w:rsidP="00B073D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«Мед-Империя», Александрову Анастасию Юрьевну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виновной в совершен</w:t>
      </w:r>
      <w:r>
        <w:rPr>
          <w:rFonts w:ascii="Times New Roman" w:eastAsia="Times New Roman" w:hAnsi="Times New Roman" w:cs="Times New Roman"/>
          <w:spacing w:val="1"/>
          <w:sz w:val="24"/>
        </w:rPr>
        <w:t>ии административного правонарушения, предусмотренного ст. 15.5 Кодекса РФ об АП и назначить ей административное наказание в виде штрафа в размере 300 (триста) рублей.</w:t>
      </w:r>
    </w:p>
    <w:p w:rsidR="00B073D2" w:rsidRP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</w:pPr>
      <w:r w:rsidRPr="00982705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</w:t>
      </w:r>
      <w:r w:rsidRPr="00982705">
        <w:rPr>
          <w:rFonts w:ascii="Times New Roman" w:eastAsia="Times New Roman" w:hAnsi="Times New Roman" w:cs="Times New Roman"/>
          <w:color w:val="006600"/>
          <w:sz w:val="24"/>
          <w:szCs w:val="24"/>
        </w:rPr>
        <w:t>дминистративного обеспечения Ханты-Мансийского автономного округа – Югры), л/с 04872</w:t>
      </w:r>
      <w:r w:rsidRPr="00982705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982705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</w:t>
      </w:r>
      <w:r w:rsidRPr="00982705">
        <w:rPr>
          <w:rFonts w:ascii="Times New Roman" w:eastAsia="Times New Roman" w:hAnsi="Times New Roman" w:cs="Times New Roman"/>
          <w:color w:val="006600"/>
          <w:sz w:val="24"/>
          <w:szCs w:val="24"/>
        </w:rPr>
        <w:t>ругу-Югре г. Ханты-Мансийск, номер казначейского счета 03100643000000018700</w:t>
      </w:r>
      <w:r w:rsidRPr="00982705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9827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B073D2"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, </w:t>
      </w:r>
      <w:r w:rsidRPr="00B073D2">
        <w:rPr>
          <w:rFonts w:ascii="Times New Roman" w:eastAsia="Times New Roman" w:hAnsi="Times New Roman" w:cs="Times New Roman"/>
          <w:b/>
          <w:color w:val="0000CC"/>
          <w:spacing w:val="2"/>
          <w:sz w:val="24"/>
        </w:rPr>
        <w:t xml:space="preserve">УИН </w:t>
      </w:r>
      <w:r w:rsidRPr="00982705" w:rsidR="00982705">
        <w:rPr>
          <w:rFonts w:ascii="Times New Roman" w:eastAsia="Times New Roman" w:hAnsi="Times New Roman" w:cs="Times New Roman"/>
          <w:b/>
          <w:color w:val="0000CC"/>
          <w:sz w:val="24"/>
        </w:rPr>
        <w:t>0412365400465006752415150</w:t>
      </w:r>
      <w:r w:rsidRPr="00B073D2">
        <w:rPr>
          <w:rFonts w:ascii="Times New Roman" w:eastAsia="Times New Roman" w:hAnsi="Times New Roman" w:cs="Times New Roman"/>
          <w:b/>
          <w:sz w:val="24"/>
        </w:rPr>
        <w:t>.</w:t>
      </w: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128.</w:t>
      </w:r>
    </w:p>
    <w:p w:rsidR="00B073D2" w:rsidP="00B073D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B073D2" w:rsidP="00B073D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 городской суд в течение десяти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суток со дня вручения или получения копии постановления через мирового судью судебного участка №6.</w:t>
      </w:r>
    </w:p>
    <w:p w:rsidR="00B073D2" w:rsidP="00B073D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3D2" w:rsidP="00B073D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B073D2" w:rsidP="00B073D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</w:t>
      </w:r>
      <w:r>
        <w:rPr>
          <w:rFonts w:ascii="Times New Roman" w:eastAsia="Times New Roman" w:hAnsi="Times New Roman" w:cs="Times New Roman"/>
          <w:sz w:val="24"/>
        </w:rPr>
        <w:t>судья                                                                                             Е.В. Аксенова</w:t>
      </w:r>
    </w:p>
    <w:p w:rsidR="00B073D2" w:rsidP="00B073D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</w:p>
    <w:p w:rsidR="00D6677A" w:rsidP="00982705">
      <w:pPr>
        <w:spacing w:after="0" w:line="240" w:lineRule="auto"/>
        <w:ind w:left="-567" w:right="14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DB"/>
    <w:rsid w:val="001545DB"/>
    <w:rsid w:val="001C434F"/>
    <w:rsid w:val="00982705"/>
    <w:rsid w:val="00B073D2"/>
    <w:rsid w:val="00D667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ED34FDC-5D5D-4BF1-9C0E-7E288C4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D2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3D2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98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82705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